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2"/>
        <w:tblW w:w="140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20"/>
        <w:gridCol w:w="1981"/>
        <w:gridCol w:w="884"/>
        <w:gridCol w:w="1080"/>
        <w:gridCol w:w="1410"/>
        <w:gridCol w:w="1080"/>
        <w:gridCol w:w="1080"/>
        <w:gridCol w:w="2206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恒口示范区月坝村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2023年度财政衔接推进乡村振兴补助资金（少数民族发展任务）项目计划完成情况表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项目规模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项目实施起止时间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项目施工单位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2023年月坝村月亮湾产业园牧草种植园区基础设施项目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硬化园区产业道路553.28米、宽3.5米、厚度0.18米；新修园区排洪渠1007.1米。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023年4月29日-2023年7月29日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陕西乾塘建筑工程有限公司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已竣工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硬化园区道路553.28米、园区灌溉渠1007.1米。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受益人口80户、229人，其中脱贫户：19户47人。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WU0YWI2MmY2ZjgzMWI4ZWQ2YmMwMjI2MmQyZmYifQ=="/>
  </w:docVars>
  <w:rsids>
    <w:rsidRoot w:val="5CA476D2"/>
    <w:rsid w:val="00443504"/>
    <w:rsid w:val="049D509E"/>
    <w:rsid w:val="0F6C03BE"/>
    <w:rsid w:val="0FA105B5"/>
    <w:rsid w:val="104C15E2"/>
    <w:rsid w:val="120B2110"/>
    <w:rsid w:val="1D8E3BF5"/>
    <w:rsid w:val="20906960"/>
    <w:rsid w:val="224D407F"/>
    <w:rsid w:val="281B525C"/>
    <w:rsid w:val="2C583D4C"/>
    <w:rsid w:val="32B61940"/>
    <w:rsid w:val="32F12805"/>
    <w:rsid w:val="338673F1"/>
    <w:rsid w:val="349169E7"/>
    <w:rsid w:val="3922196A"/>
    <w:rsid w:val="410F1D22"/>
    <w:rsid w:val="45B6795A"/>
    <w:rsid w:val="5CA476D2"/>
    <w:rsid w:val="61932B55"/>
    <w:rsid w:val="6292360A"/>
    <w:rsid w:val="738671E7"/>
    <w:rsid w:val="7A9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499</Characters>
  <Lines>0</Lines>
  <Paragraphs>0</Paragraphs>
  <TotalTime>5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2020-11-13T04:28:00Z</dcterms:created>
  <dc:creator>伱不懂</dc:creator>
  <cp:lastModifiedBy>沉默是金</cp:lastModifiedBy>
  <cp:lastPrinted>2023-10-26T07:21:51Z</cp:lastPrinted>
  <dcterms:modified xsi:type="dcterms:W3CDTF">2023-10-26T07:30:27Z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A7B02E4636BB4A969A3F19D78CD35A38</vt:lpwstr>
  </property>
</Properties>
</file>