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  <w:r>
        <w:rPr>
          <w:rFonts w:hint="eastAsia" w:ascii="黑体" w:hAnsi="ˎ̥" w:eastAsia="黑体" w:cs="Arial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20" w:firstLineChars="950"/>
        <w:textAlignment w:val="auto"/>
        <w:rPr>
          <w:rFonts w:hint="eastAsia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一、</w:t>
      </w:r>
      <w:r>
        <w:rPr>
          <w:rFonts w:hint="eastAsia" w:ascii="黑体" w:eastAsia="黑体"/>
          <w:bCs/>
          <w:sz w:val="32"/>
          <w:szCs w:val="32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抽检依据是GB2760-2014 《食品安全国家标准食品添加剂使用标准</w:t>
      </w:r>
      <w:bookmarkStart w:id="0" w:name="_Hlk87308795"/>
      <w:r>
        <w:rPr>
          <w:rFonts w:hint="eastAsia" w:ascii="仿宋" w:hAnsi="仿宋" w:eastAsia="仿宋" w:cs="仿宋"/>
          <w:sz w:val="32"/>
          <w:szCs w:val="32"/>
        </w:rPr>
        <w:t>》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、《食品安全国家标准消毒餐（饮）具》（GB 14934）、《食品安全国家标准食品中污染物限量》（GB 2762）等标准及产品明示标准和指标的要求。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1.发酵面制品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自制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的抽检项目：铝的残留量（干样品，以Al计）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2.复用餐饮具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餐馆自行消毒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的抽检项目：阴离子合成洗涤剂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以十二烷基苯磺酸钠计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游离性余氯。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3.果蔬汁等饮料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自制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的抽检项目：甜蜜素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以环己基氨基磺酸计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以糖精计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日落黄。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4.煎炸过程用油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限餐饮店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的抽检项目：酸价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KOH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极性组分。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5.酱卤肉制品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自制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的抽检项目：脱氢乙酸及其钠盐（以脱氢乙酸计）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苯甲酸及其钠盐（以苯甲酸计）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</w:t>
      </w:r>
      <w:r>
        <w:rPr>
          <w:rFonts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酿皮、粳皮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餐饮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 xml:space="preserve"> 的抽检项目：山梨酸及其钾盐（以山梨酸计）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sz w:val="32"/>
          <w:szCs w:val="32"/>
        </w:rPr>
        <w:t>苯甲酸及其钠盐（以苯甲酸计）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sz w:val="32"/>
          <w:szCs w:val="32"/>
        </w:rPr>
        <w:t>脱氢乙酸及其钠盐（以脱氢乙酸计）。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7</w:t>
      </w:r>
      <w:r>
        <w:rPr>
          <w:rFonts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其他餐饮食品的抽检项目：苯甲酸及其钠盐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以苯甲酸计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Calibri" w:eastAsia="仿宋_GB2312"/>
          <w:sz w:val="32"/>
          <w:szCs w:val="32"/>
        </w:rPr>
        <w:t>山梨酸及其钾盐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以山梨酸计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Calibri" w:eastAsia="仿宋_GB2312"/>
          <w:sz w:val="32"/>
          <w:szCs w:val="32"/>
        </w:rPr>
        <w:t>铝的残留量（干样品，以Al计）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sz w:val="32"/>
          <w:szCs w:val="32"/>
        </w:rPr>
        <w:t>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8</w:t>
      </w:r>
      <w:r>
        <w:rPr>
          <w:rFonts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生湿面制品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餐饮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 xml:space="preserve"> 的抽检项目：铅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以Pb计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Calibri" w:eastAsia="仿宋_GB2312"/>
          <w:sz w:val="32"/>
          <w:szCs w:val="32"/>
        </w:rPr>
        <w:t>苯甲酸及其钠盐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以苯甲酸计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Calibri" w:eastAsia="仿宋_GB2312"/>
          <w:sz w:val="32"/>
          <w:szCs w:val="32"/>
        </w:rPr>
        <w:t>山梨酸及其钾盐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以山梨酸计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Calibri" w:eastAsia="仿宋_GB2312"/>
          <w:sz w:val="32"/>
          <w:szCs w:val="32"/>
        </w:rPr>
        <w:t>脱氢乙酸及其钠盐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以脱氢乙酸计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9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油炸面制品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自制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 xml:space="preserve"> 的抽检项目：铝的残留量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干样品，以Al计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二、炒货食品及坚果制品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 《食品安全国家标准食品添加剂使用标准》、GB 2761-2017 《食品安全国家标准食品中真菌毒素限量》、GB 19300-2014 《食品安全国家标准坚果与籽类食品》等标准及产品明示标准和指标的要求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炒货食品及坚果制品的抽检项目：黄曲霉毒素B₁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过氧化值（以脂肪计）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甜蜜素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以环己基氨基磺酸钠计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酸价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以脂肪计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10"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三、淀粉及淀粉制品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抽检依据是国家食品安全监督抽检实施细则GB 2760-2014 《食品安全国家标准食品添加剂使用标准》、GB 2762-2017 《食品安全国家标准食品中污染物限量》。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粉丝粉条的抽检项目：铅（以Pb）计、铝的残留量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干样品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以Al计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四、调味品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抽检依据是《食品安全国家标准食品添加剂使用标准》（GB 2760）、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《食品安全国家标准食品中真菌毒素限量》（GB 2761）</w:t>
      </w:r>
      <w:r>
        <w:rPr>
          <w:rFonts w:hint="eastAsia" w:ascii="仿宋" w:hAnsi="仿宋" w:eastAsia="仿宋" w:cs="仿宋"/>
          <w:sz w:val="32"/>
          <w:szCs w:val="32"/>
        </w:rPr>
        <w:t>、《食品安全国家标准食品中污染物限量》（GB 2762）、《酿造酱油》（GB/T 18187）、《食品安全国家标准食醋》（GB 2719）等标准及产品明示标准和指标的要求。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1.黄豆酱、甜面酱等的抽检项目：黄曲霉毒素B₁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以糖精计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2.火锅底料、麻辣烫底料的抽检项目：苯甲酸及其钠盐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3.酱油的抽检项目：山梨酸及其钾盐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对羟基苯甲酸酯类及其钠盐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以对羟基苯甲酸计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以糖精计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4.辣椒、花椒、辣椒粉、花椒粉的抽检项目：铅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苏丹红Ⅰ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苏丹红Ⅱ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苏丹红Ⅲ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苏丹红Ⅳ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罗丹明B。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5.辣椒酱的抽检项目：苯甲酸及其钠盐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甜蜜素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以环己基氨基磺酸计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6.食醋的抽检项目：苯甲酸及其钠盐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对羟基苯甲酸乙酯及其钠盐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以对羟基苯甲酸计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对羟基苯甲酸酯类及其钠盐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以对羟基苯甲酸计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总酸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7.香辛料调味油的抽检项目：铅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五、豆制品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抽检依据是国家食品安全监督抽检实施细则GB 2760-2014 《食品安全国家标准 食品添加剂使用标准》等标准及产品明示标准和指标的要求。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1.豆干、豆腐、豆皮的抽检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柠檬黄。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腐竹、油皮及其再制品</w:t>
      </w:r>
      <w:r>
        <w:rPr>
          <w:rFonts w:hint="eastAsia" w:ascii="仿宋" w:hAnsi="仿宋" w:eastAsia="仿宋" w:cs="仿宋"/>
          <w:sz w:val="32"/>
          <w:szCs w:val="32"/>
        </w:rPr>
        <w:t>的抽检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六、糕点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7099-2015 《食品安全国家标准糕点、面包》、GB 2760-2014 《食品安全国家标准食品添加剂使用标准》等标准及产品明示标准和指标的要求。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1.糕点的抽检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项目：酸价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以脂肪计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(KOH)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过氧化值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以脂肪计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糖精钠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以糖精计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甜蜜素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以环己基氨基磺酸计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铝的残留量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干样品，以Al计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2.月饼</w:t>
      </w:r>
      <w:r>
        <w:rPr>
          <w:rFonts w:hint="eastAsia" w:ascii="仿宋" w:hAnsi="仿宋" w:eastAsia="仿宋" w:cs="仿宋"/>
          <w:sz w:val="32"/>
          <w:szCs w:val="32"/>
        </w:rPr>
        <w:t>的抽检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项目：酸价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以脂肪计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(KOH)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铝的残留量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干样品，以Al计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丙酸及其钠盐、钙盐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以丙酸计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3.粽子</w:t>
      </w:r>
      <w:r>
        <w:rPr>
          <w:rFonts w:hint="eastAsia" w:ascii="仿宋" w:hAnsi="仿宋" w:eastAsia="仿宋" w:cs="仿宋"/>
          <w:sz w:val="32"/>
          <w:szCs w:val="32"/>
        </w:rPr>
        <w:t>的抽检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糖精钠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以糖精计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安赛蜜。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七、酒类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抽检依据是国家食品安全监督抽检实施细则（2020 年版）、GB 2760-2014 《食品安全国家标准 食品添加剂使用标准》、《食品安全国家标准 蒸馏酒及其配制酒》（GB 2757）等标准及产品明示标准和指标的要求。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 </w:t>
      </w:r>
      <w:r>
        <w:rPr>
          <w:rFonts w:ascii="仿宋_GB2312" w:hAnsi="Calibri" w:eastAsia="仿宋_GB2312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1.白酒、白酒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液态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、白酒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原酒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的抽检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项目：甜蜜素（以环己基氨基磺酸计）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酒精度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甲醇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氰化物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以HCN计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糖精钠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以糖精计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八、粮食加工品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抽检依据是国家食品安全监督抽检实施细则（2020 年版）、GB 2760-2014 《食品安全国家标准 食品添加剂使用标准》、GB 2762-2017 《食品安全国家标准食品中污染物限量》、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《食品安全国家标准食品中真菌毒素限量》（GB 2761）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1.大米的抽检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以Pb计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以Cd计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黄曲霉毒素B。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发酵面制品的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项目：糖精钠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以糖精计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以Pb计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米粉制品的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4.普通挂面、手工面的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项目：脱氢乙酸及其钠盐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以Pb计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5.生湿面制品的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项目：苯甲酸及其钠盐（以苯甲酸计）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以pb计）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脱氢乙酸及其钠盐（以脱氢乙酸计）。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其他谷物粉类制成品的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bCs/>
          <w:sz w:val="32"/>
          <w:szCs w:val="32"/>
        </w:rPr>
        <w:t>项目：苯甲酸及其钠盐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以苯甲酸计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以山梨酸计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Cs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Cs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食品添加剂使用标准》GB 2760-2014、《食品安全国家标准 》腌腊肉制品 （GB 2730）等标准及产品明示标准和指标的要求。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酱卤肉制品的抽检项目：亚硝酸盐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以亚硝酸钠计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胭脂红。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腌腊肉制品的抽检项目：过氧化值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以脂肪计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亚硝酸盐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以亚硝酸钠计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十、食用油、油脂及其制品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抽检依据是GB 2716-2018 《食品安全国家标准 植物油》、GB 2762-2017 《食品安全国家标准 食品中污染物限量》、GB 2760-2014 《食品安全国家标准 食品添加剂使用标准》、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《食品安全国家标准食品中真菌毒素限量》（GB 2761）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1.菜籽油的抽检项目：苯并[α]芘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酸值/酸价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过氧化值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以脂肪计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2.芝麻油的抽检项目：苯并[α]芘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酸值/酸价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过氧化值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以脂肪计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3.大豆油的抽检项目：乙基麦芽酚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酸值/酸价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过氧化值（以脂肪计）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4.煎炸过程用油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餐饮环节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的抽检项目：酸价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极性组分。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十一、蔬菜制品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2762-2017 《食品安全国家标准 食品中污染物限量》、</w:t>
      </w:r>
      <w:bookmarkStart w:id="1" w:name="_Hlk87316718"/>
      <w:r>
        <w:rPr>
          <w:rFonts w:hint="eastAsia" w:ascii="仿宋" w:hAnsi="仿宋" w:eastAsia="仿宋" w:cs="仿宋"/>
          <w:sz w:val="32"/>
          <w:szCs w:val="32"/>
        </w:rPr>
        <w:t>GB 2760-2014 《食品安全国家标准 食品添加剂使用标准》、《安全国家标准食盐指标的测定》（GB 5009）等标准及产品明示标准和指标的要求。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1.酱腌菜的抽检项目：亚硝酸盐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以亚硝酸钠计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以糖精计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甜蜜素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以环己基氨基磺酸计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2.干制食用菌的抽检项目：铅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总砷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以As计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以Cd计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总汞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以Hg计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水分（仅用计算）。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 xml:space="preserve">十二、水果制品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 xml:space="preserve">   （一）</w:t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 《食品安全国家标准 食品添加剂使用标准》等标准及产品明示标准和指标的要求。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蜜饯类、凉果类、果脯类、话化类、果糕类的抽检项目：苯甲酸及其钠盐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山梨酸及其钾盐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苋菜红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脱氢乙酸及其钠盐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以脱氢乙酸计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饮料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抽检依据是GB 2762-2017 《食品安全国家标准 食品中污染物限量》、GB 2760-2014 《食品安全国家标准食品添加剂使用标准》农业部公告第 2292 号、农业农村部公告第250号、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 包装饮用水》（GB 19298）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bookmarkStart w:id="2" w:name="_Hlk87316754"/>
      <w:r>
        <w:rPr>
          <w:rFonts w:hint="eastAsia" w:ascii="楷体_GB2312" w:hAnsi="Calibri" w:eastAsia="楷体_GB2312"/>
          <w:sz w:val="32"/>
          <w:szCs w:val="32"/>
        </w:rPr>
        <w:t>（二）抽检项目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果、蔬汁饮料的检测项目：甜蜜素（以环己基氨基磺酸计）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以糖精计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苋菜红。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2.饮用纯净水的检测项目：铜绿假单胞菌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耗氧量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以O₂计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余氯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游离氯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三氯甲烷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亚硝酸盐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以NO₂计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十四、食用农产品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2762-2017 《食品安全国家标准食品中污染物限量》、《食品安全国家标准食品中农药最大残留限量》（GB 2763）、《食品安全国家标准食品中兽药最大残留限量》（GB 31650）、《豆芽卫生标准》（GB 22556）、等标准及产品明示标准和指标的要求。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菠菜的检测项目：氟虫腈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2.菜豆的检测项目：甲基异柳磷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草莓的检测项目：多菌灵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烯酰吗啉。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橙的检测项目：克百威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丙溴磷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三唑磷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豆芽的检测项目：6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苄基腺嘌呤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6-BA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,4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氯苯氧乙酸钠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氯苯氧乙酸计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亚硫酸盐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以SO₂计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番茄的检测项目：水胺硫磷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氯氟氰菊酯和高效氯氟氰菊酯。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柑、橘的检测项目：克百威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三唑磷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丙溴磷。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胡萝卜的检测项目：吡虫啉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花椰菜的检测项目：甲胺磷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克百威（以克百威及3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羟基克百威之和计）。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黄瓜的检测项目：水胺硫磷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鸡蛋的检测项目：恩诺沙星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金刚烷胺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甲硝唑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沙拉沙星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磺胺类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总量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姜的检测项目：氟姜。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豇豆的检测项目：灭蝇胺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灭多威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甲基异柳磷。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结球甘蓝的检测项目：氧乐果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乙酰甲胺磷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氟虫腈。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韭菜的检测项目：镉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以Cd计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腐霉利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辣椒的检测项目：镉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以Cd计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芦笋的检测项目：水胺硫磷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敌敌畏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猕猴桃的检测项目：克百威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氯吡脲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苹果的检测项目：甲拌磷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敌百虫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吡虫啉。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葡萄的检测项目：多菌灵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烯酰吗啉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普通白菜的检测项目：毒死蜱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菠菜的检测项目：氟虫腈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茄子的检测项目：茄子。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芹菜的检测项目：甲拌磷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山药的检测项目：杀扑磷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鲜食用菌的检测项目：甲氨基阿维菌素苯甲酸盐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溴氰菊酯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百菌清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氯氰菊酯和高效氯氰菊酯。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香蕉的检测项目：吡虫啉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腈苯唑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吡唑醚菌酯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多菌灵。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油麦菜的检测项目：氟虫腈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水胺硫磷。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0DC3D"/>
    <w:multiLevelType w:val="singleLevel"/>
    <w:tmpl w:val="53F0DC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B74883"/>
    <w:multiLevelType w:val="singleLevel"/>
    <w:tmpl w:val="6AB74883"/>
    <w:lvl w:ilvl="0" w:tentative="0">
      <w:start w:val="1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A0246"/>
    <w:rsid w:val="2F2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jc w:val="left"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2021-11-17T03:05:00Z</dcterms:created>
  <dc:creator>WPS_1564058062</dc:creator>
  <cp:lastModifiedBy>WPS_1564058062</cp:lastModifiedBy>
  <dcterms:modified xsi:type="dcterms:W3CDTF">2021-11-17T03:06:08Z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A5B4F6926ECC43E28AC2BDBE72E06A2C</vt:lpwstr>
  </property>
</Properties>
</file>